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24" w:rsidRPr="007C4124" w:rsidRDefault="007C4124" w:rsidP="007C4124">
      <w:pPr>
        <w:keepNext/>
        <w:spacing w:before="240" w:after="0" w:line="24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  <w:szCs w:val="28"/>
        </w:rPr>
        <w:t>VOLUMUL 1</w:t>
      </w:r>
    </w:p>
    <w:p w:rsidR="007C4124" w:rsidRPr="007C4124" w:rsidRDefault="007C4124" w:rsidP="007C4124">
      <w:pPr>
        <w:keepNext/>
        <w:spacing w:before="240" w:after="0" w:line="24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  <w:szCs w:val="28"/>
        </w:rPr>
        <w:t> </w:t>
      </w:r>
    </w:p>
    <w:p w:rsidR="007C4124" w:rsidRPr="007C4124" w:rsidRDefault="007C4124" w:rsidP="007C4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48"/>
        </w:rPr>
      </w:pPr>
      <w:bookmarkStart w:id="0" w:name="_Toc41823825"/>
      <w:bookmarkStart w:id="1" w:name="_Toc41877033"/>
      <w:bookmarkEnd w:id="0"/>
      <w:r w:rsidRPr="007C4124">
        <w:rPr>
          <w:rFonts w:ascii="Times New Roman" w:eastAsia="Times New Roman" w:hAnsi="Times New Roman" w:cs="Times New Roman"/>
          <w:b/>
          <w:bCs/>
          <w:kern w:val="36"/>
          <w:sz w:val="27"/>
          <w:szCs w:val="28"/>
        </w:rPr>
        <w:t xml:space="preserve">SECȚIUNEA </w:t>
      </w:r>
      <w:r w:rsidR="000F45E3">
        <w:rPr>
          <w:rFonts w:ascii="Times New Roman" w:eastAsia="Times New Roman" w:hAnsi="Times New Roman" w:cs="Times New Roman"/>
          <w:b/>
          <w:bCs/>
          <w:kern w:val="36"/>
          <w:sz w:val="27"/>
          <w:szCs w:val="28"/>
        </w:rPr>
        <w:t>3</w:t>
      </w:r>
      <w:r w:rsidRPr="007C4124">
        <w:rPr>
          <w:rFonts w:ascii="Times New Roman" w:eastAsia="Times New Roman" w:hAnsi="Times New Roman" w:cs="Times New Roman"/>
          <w:b/>
          <w:bCs/>
          <w:kern w:val="36"/>
          <w:sz w:val="27"/>
          <w:szCs w:val="28"/>
        </w:rPr>
        <w:t xml:space="preserve"> </w:t>
      </w:r>
      <w:r w:rsidRPr="007C4124">
        <w:rPr>
          <w:rFonts w:ascii="Times New Roman" w:eastAsia="Times New Roman" w:hAnsi="Times New Roman" w:cs="Times New Roman"/>
          <w:b/>
          <w:bCs/>
          <w:kern w:val="36"/>
          <w:sz w:val="27"/>
          <w:szCs w:val="48"/>
        </w:rPr>
        <w:br/>
      </w:r>
      <w:bookmarkStart w:id="2" w:name="_Toc41823826"/>
      <w:bookmarkEnd w:id="1"/>
      <w:r w:rsidRPr="007C4124">
        <w:rPr>
          <w:rFonts w:ascii="Times New Roman" w:eastAsia="Times New Roman" w:hAnsi="Times New Roman" w:cs="Times New Roman"/>
          <w:b/>
          <w:bCs/>
          <w:kern w:val="36"/>
          <w:sz w:val="27"/>
          <w:szCs w:val="28"/>
        </w:rPr>
        <w:t>CHESTIONAR</w:t>
      </w:r>
      <w:bookmarkEnd w:id="2"/>
    </w:p>
    <w:p w:rsidR="007C4124" w:rsidRPr="007C4124" w:rsidRDefault="007C4124" w:rsidP="007C4124">
      <w:pPr>
        <w:pageBreakBefore/>
        <w:spacing w:before="360" w:after="0" w:line="36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  <w:szCs w:val="28"/>
        </w:rPr>
        <w:lastRenderedPageBreak/>
        <w:t>VOLUMUL 1</w:t>
      </w:r>
    </w:p>
    <w:p w:rsidR="007C4124" w:rsidRPr="007C4124" w:rsidRDefault="007C4124" w:rsidP="007C412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  <w:szCs w:val="28"/>
        </w:rPr>
        <w:t xml:space="preserve">SECȚIUNEA </w:t>
      </w:r>
      <w:r w:rsidR="00884244">
        <w:rPr>
          <w:rFonts w:ascii="Times New Roman" w:eastAsia="Times New Roman" w:hAnsi="Times New Roman" w:cs="Times New Roman"/>
          <w:b/>
          <w:bCs/>
          <w:sz w:val="27"/>
          <w:szCs w:val="28"/>
        </w:rPr>
        <w:t>3</w:t>
      </w:r>
    </w:p>
    <w:p w:rsidR="007C4124" w:rsidRPr="007C4124" w:rsidRDefault="007C4124" w:rsidP="007C412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  <w:szCs w:val="28"/>
        </w:rPr>
        <w:t>CHESTIONAR</w:t>
      </w:r>
    </w:p>
    <w:p w:rsidR="007C4124" w:rsidRPr="007C4124" w:rsidRDefault="007C4124" w:rsidP="007C412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  <w:szCs w:val="28"/>
        </w:rPr>
        <w:t>CUPRINS</w:t>
      </w:r>
    </w:p>
    <w:p w:rsidR="007C4124" w:rsidRPr="007C4124" w:rsidRDefault="007C4124" w:rsidP="007C412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</w:rPr>
        <w:t> </w:t>
      </w:r>
    </w:p>
    <w:p w:rsidR="007C4124" w:rsidRPr="007C4124" w:rsidRDefault="007C4124" w:rsidP="007C4124">
      <w:pPr>
        <w:keepNext/>
        <w:spacing w:before="240" w:after="0" w:line="240" w:lineRule="atLeast"/>
        <w:ind w:left="709" w:hanging="851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</w:rPr>
        <w:t>Notificare suplimentară pentru ofertanți</w:t>
      </w:r>
    </w:p>
    <w:p w:rsidR="007C4124" w:rsidRPr="007C4124" w:rsidRDefault="007C4124" w:rsidP="007C4124">
      <w:pPr>
        <w:keepNext/>
        <w:spacing w:before="240" w:after="0" w:line="240" w:lineRule="atLeast"/>
        <w:ind w:left="709" w:hanging="851"/>
        <w:rPr>
          <w:rFonts w:ascii="Times New Roman" w:eastAsia="Times New Roman" w:hAnsi="Times New Roman" w:cs="Times New Roman"/>
          <w:sz w:val="27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</w:rPr>
        <w:t xml:space="preserve">Formular </w:t>
      </w:r>
      <w:r w:rsidR="00884244">
        <w:rPr>
          <w:rFonts w:ascii="Times New Roman" w:eastAsia="Times New Roman" w:hAnsi="Times New Roman" w:cs="Times New Roman"/>
          <w:b/>
          <w:bCs/>
          <w:sz w:val="27"/>
        </w:rPr>
        <w:t>3</w:t>
      </w:r>
      <w:r>
        <w:rPr>
          <w:rFonts w:ascii="Times New Roman" w:eastAsia="Times New Roman" w:hAnsi="Times New Roman" w:cs="Times New Roman"/>
          <w:b/>
          <w:bCs/>
          <w:sz w:val="27"/>
        </w:rPr>
        <w:t>.1 I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nformații </w:t>
      </w:r>
      <w:r>
        <w:rPr>
          <w:rFonts w:ascii="Times New Roman" w:eastAsia="Times New Roman" w:hAnsi="Times New Roman" w:cs="Times New Roman"/>
          <w:b/>
          <w:bCs/>
          <w:sz w:val="27"/>
        </w:rPr>
        <w:t>g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>eneral</w:t>
      </w:r>
      <w:r>
        <w:rPr>
          <w:rFonts w:ascii="Times New Roman" w:eastAsia="Times New Roman" w:hAnsi="Times New Roman" w:cs="Times New Roman"/>
          <w:b/>
          <w:bCs/>
          <w:sz w:val="27"/>
        </w:rPr>
        <w:t>e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 despre ofertant              </w:t>
      </w:r>
    </w:p>
    <w:p w:rsidR="007C4124" w:rsidRPr="007C4124" w:rsidRDefault="007C4124" w:rsidP="007C4124">
      <w:pPr>
        <w:keepNext/>
        <w:spacing w:before="240" w:after="0" w:line="240" w:lineRule="atLeast"/>
        <w:ind w:left="709" w:hanging="851"/>
        <w:rPr>
          <w:rFonts w:ascii="Times New Roman" w:eastAsia="Times New Roman" w:hAnsi="Times New Roman" w:cs="Times New Roman"/>
          <w:sz w:val="27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</w:rPr>
        <w:t xml:space="preserve">Formular </w:t>
      </w:r>
      <w:r w:rsidR="00884244">
        <w:rPr>
          <w:rFonts w:ascii="Times New Roman" w:eastAsia="Times New Roman" w:hAnsi="Times New Roman" w:cs="Times New Roman"/>
          <w:b/>
          <w:bCs/>
          <w:sz w:val="27"/>
        </w:rPr>
        <w:t>3</w:t>
      </w:r>
      <w:r>
        <w:rPr>
          <w:rFonts w:ascii="Times New Roman" w:eastAsia="Times New Roman" w:hAnsi="Times New Roman" w:cs="Times New Roman"/>
          <w:b/>
          <w:bCs/>
          <w:sz w:val="27"/>
        </w:rPr>
        <w:t>.4 D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eclarație </w:t>
      </w:r>
      <w:r>
        <w:rPr>
          <w:rFonts w:ascii="Times New Roman" w:eastAsia="Times New Roman" w:hAnsi="Times New Roman" w:cs="Times New Roman"/>
          <w:b/>
          <w:bCs/>
          <w:sz w:val="27"/>
        </w:rPr>
        <w:t>financiară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              </w:t>
      </w:r>
    </w:p>
    <w:p w:rsidR="007C4124" w:rsidRPr="007C4124" w:rsidRDefault="007C4124" w:rsidP="007C4124">
      <w:pPr>
        <w:keepNext/>
        <w:spacing w:before="240" w:after="0" w:line="240" w:lineRule="atLeast"/>
        <w:ind w:left="709" w:hanging="851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Formularul </w:t>
      </w:r>
      <w:r w:rsidR="00884244">
        <w:rPr>
          <w:rFonts w:ascii="Times New Roman" w:eastAsia="Times New Roman" w:hAnsi="Times New Roman" w:cs="Times New Roman"/>
          <w:b/>
          <w:bCs/>
          <w:sz w:val="27"/>
        </w:rPr>
        <w:t>3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.5 a) Formularul </w:t>
      </w:r>
      <w:r>
        <w:rPr>
          <w:rFonts w:ascii="Times New Roman" w:eastAsia="Times New Roman" w:hAnsi="Times New Roman" w:cs="Times New Roman"/>
          <w:b/>
          <w:bCs/>
          <w:sz w:val="27"/>
        </w:rPr>
        <w:t xml:space="preserve">financiar de identificare </w:t>
      </w:r>
      <w:r>
        <w:rPr>
          <w:rFonts w:ascii="Times New Roman" w:eastAsia="Times New Roman" w:hAnsi="Times New Roman" w:cs="Times New Roman"/>
          <w:b/>
          <w:bCs/>
          <w:sz w:val="27"/>
        </w:rPr>
        <w:br/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</w:rPr>
        <w:tab/>
        <w:t xml:space="preserve">    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b) Fișierele de entități </w:t>
      </w:r>
      <w:r>
        <w:rPr>
          <w:rFonts w:ascii="Times New Roman" w:eastAsia="Times New Roman" w:hAnsi="Times New Roman" w:cs="Times New Roman"/>
          <w:b/>
          <w:bCs/>
          <w:sz w:val="27"/>
        </w:rPr>
        <w:t>l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egale              </w:t>
      </w:r>
      <w:r w:rsidRPr="007C4124">
        <w:rPr>
          <w:rFonts w:ascii="Times New Roman" w:eastAsia="Times New Roman" w:hAnsi="Times New Roman" w:cs="Times New Roman"/>
          <w:sz w:val="27"/>
          <w:szCs w:val="24"/>
        </w:rPr>
        <w:br/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              </w:t>
      </w:r>
    </w:p>
    <w:p w:rsidR="007C4124" w:rsidRPr="007C4124" w:rsidRDefault="007C4124" w:rsidP="007C4124">
      <w:pPr>
        <w:keepNext/>
        <w:spacing w:before="240" w:after="0" w:line="240" w:lineRule="atLeast"/>
        <w:ind w:left="709" w:hanging="851"/>
        <w:rPr>
          <w:rFonts w:ascii="Times New Roman" w:eastAsia="Times New Roman" w:hAnsi="Times New Roman" w:cs="Times New Roman"/>
          <w:sz w:val="27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</w:rPr>
        <w:t xml:space="preserve">Formular </w:t>
      </w:r>
      <w:r w:rsidR="00884244">
        <w:rPr>
          <w:rFonts w:ascii="Times New Roman" w:eastAsia="Times New Roman" w:hAnsi="Times New Roman" w:cs="Times New Roman"/>
          <w:b/>
          <w:bCs/>
          <w:sz w:val="27"/>
        </w:rPr>
        <w:t>3</w:t>
      </w:r>
      <w:r>
        <w:rPr>
          <w:rFonts w:ascii="Times New Roman" w:eastAsia="Times New Roman" w:hAnsi="Times New Roman" w:cs="Times New Roman"/>
          <w:b/>
          <w:bCs/>
          <w:sz w:val="27"/>
        </w:rPr>
        <w:t>.6 Calificări t</w:t>
      </w:r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ehnice              </w:t>
      </w:r>
    </w:p>
    <w:p w:rsidR="003C7A71" w:rsidRPr="003C7A71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7C4124" w:rsidRPr="007C4124">
        <w:rPr>
          <w:rFonts w:ascii="Times New Roman" w:eastAsia="Times New Roman" w:hAnsi="Times New Roman" w:cs="Times New Roman"/>
          <w:sz w:val="27"/>
        </w:rPr>
        <w:t xml:space="preserve">.6.1 </w:t>
      </w:r>
      <w:r w:rsidR="003C7A71" w:rsidRPr="003C7A71">
        <w:rPr>
          <w:rFonts w:ascii="Times New Roman" w:eastAsia="Times New Roman" w:hAnsi="Times New Roman" w:cs="Times New Roman"/>
          <w:sz w:val="27"/>
        </w:rPr>
        <w:t>Personal</w:t>
      </w:r>
    </w:p>
    <w:p w:rsidR="003C7A71" w:rsidRPr="003C7A71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3C7A71" w:rsidRPr="003C7A71">
        <w:rPr>
          <w:rFonts w:ascii="Times New Roman" w:eastAsia="Times New Roman" w:hAnsi="Times New Roman" w:cs="Times New Roman"/>
          <w:sz w:val="27"/>
        </w:rPr>
        <w:t xml:space="preserve">.6.2 </w:t>
      </w:r>
      <w:r w:rsidR="00B14730">
        <w:rPr>
          <w:rFonts w:ascii="Times New Roman" w:eastAsia="Times New Roman" w:hAnsi="Times New Roman" w:cs="Times New Roman"/>
          <w:sz w:val="27"/>
        </w:rPr>
        <w:t>Companie</w:t>
      </w:r>
    </w:p>
    <w:p w:rsidR="003C7A71" w:rsidRPr="003C7A71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3C7A71" w:rsidRPr="003C7A71">
        <w:rPr>
          <w:rFonts w:ascii="Times New Roman" w:eastAsia="Times New Roman" w:hAnsi="Times New Roman" w:cs="Times New Roman"/>
          <w:sz w:val="27"/>
        </w:rPr>
        <w:t>.6.3 Planul și programul de lucru</w:t>
      </w:r>
    </w:p>
    <w:p w:rsidR="003C7A71" w:rsidRPr="003C7A71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3C7A71" w:rsidRPr="003C7A71">
        <w:rPr>
          <w:rFonts w:ascii="Times New Roman" w:eastAsia="Times New Roman" w:hAnsi="Times New Roman" w:cs="Times New Roman"/>
          <w:sz w:val="27"/>
        </w:rPr>
        <w:t>.6.4 Experiență în calitate de contractant</w:t>
      </w:r>
    </w:p>
    <w:p w:rsidR="003C7A71" w:rsidRPr="003C7A71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3C7A71" w:rsidRPr="003C7A71">
        <w:rPr>
          <w:rFonts w:ascii="Times New Roman" w:eastAsia="Times New Roman" w:hAnsi="Times New Roman" w:cs="Times New Roman"/>
          <w:sz w:val="27"/>
        </w:rPr>
        <w:t xml:space="preserve">.6.5 Informații despre asocieri </w:t>
      </w:r>
    </w:p>
    <w:p w:rsidR="003C7A71" w:rsidRPr="003C7A71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3C7A71" w:rsidRPr="003C7A71">
        <w:rPr>
          <w:rFonts w:ascii="Times New Roman" w:eastAsia="Times New Roman" w:hAnsi="Times New Roman" w:cs="Times New Roman"/>
          <w:sz w:val="27"/>
        </w:rPr>
        <w:t>.6.6 Istoric litigios</w:t>
      </w:r>
    </w:p>
    <w:p w:rsidR="003C7A71" w:rsidRPr="003C7A71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3C7A71">
        <w:rPr>
          <w:rFonts w:ascii="Times New Roman" w:eastAsia="Times New Roman" w:hAnsi="Times New Roman" w:cs="Times New Roman"/>
          <w:sz w:val="27"/>
        </w:rPr>
        <w:t>.6.7 Sistem</w:t>
      </w:r>
      <w:r w:rsidR="003C7A71" w:rsidRPr="003C7A71">
        <w:rPr>
          <w:rFonts w:ascii="Times New Roman" w:eastAsia="Times New Roman" w:hAnsi="Times New Roman" w:cs="Times New Roman"/>
          <w:sz w:val="27"/>
        </w:rPr>
        <w:t>(e) de asigurare a calității</w:t>
      </w:r>
    </w:p>
    <w:p w:rsidR="003C7A71" w:rsidRPr="003C7A71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3C7A71" w:rsidRPr="003C7A71">
        <w:rPr>
          <w:rFonts w:ascii="Times New Roman" w:eastAsia="Times New Roman" w:hAnsi="Times New Roman" w:cs="Times New Roman"/>
          <w:sz w:val="27"/>
        </w:rPr>
        <w:t xml:space="preserve">.6.8 Cazare pentru </w:t>
      </w:r>
      <w:r w:rsidR="00B14730">
        <w:rPr>
          <w:rFonts w:ascii="Times New Roman" w:eastAsia="Times New Roman" w:hAnsi="Times New Roman" w:cs="Times New Roman"/>
          <w:sz w:val="27"/>
        </w:rPr>
        <w:t>lucrători</w:t>
      </w:r>
    </w:p>
    <w:p w:rsidR="007C4124" w:rsidRPr="007C4124" w:rsidRDefault="00884244" w:rsidP="003C7A71">
      <w:pPr>
        <w:spacing w:before="12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  <w:szCs w:val="24"/>
        </w:rPr>
      </w:pPr>
      <w:r>
        <w:rPr>
          <w:rFonts w:ascii="Times New Roman" w:eastAsia="Times New Roman" w:hAnsi="Times New Roman" w:cs="Times New Roman"/>
          <w:sz w:val="27"/>
        </w:rPr>
        <w:t>3</w:t>
      </w:r>
      <w:r w:rsidR="003C7A71" w:rsidRPr="003C7A71">
        <w:rPr>
          <w:rFonts w:ascii="Times New Roman" w:eastAsia="Times New Roman" w:hAnsi="Times New Roman" w:cs="Times New Roman"/>
          <w:sz w:val="27"/>
        </w:rPr>
        <w:t>.6.9 Informații suplimentare</w:t>
      </w:r>
    </w:p>
    <w:p w:rsidR="007C4124" w:rsidRPr="007C4124" w:rsidRDefault="007C4124" w:rsidP="007C4124">
      <w:pPr>
        <w:spacing w:before="60" w:after="0" w:line="240" w:lineRule="atLeast"/>
        <w:ind w:left="2127" w:hanging="283"/>
        <w:jc w:val="both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sz w:val="27"/>
        </w:rPr>
        <w:t> </w:t>
      </w:r>
    </w:p>
    <w:p w:rsidR="007C4124" w:rsidRPr="007C4124" w:rsidRDefault="007C4124" w:rsidP="007C4124">
      <w:pPr>
        <w:pageBreakBefore/>
        <w:spacing w:before="360" w:after="0" w:line="36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bookmarkStart w:id="3" w:name="_GoBack"/>
      <w:bookmarkEnd w:id="3"/>
      <w:r w:rsidRPr="007C4124">
        <w:rPr>
          <w:rFonts w:ascii="Times New Roman" w:eastAsia="Times New Roman" w:hAnsi="Times New Roman" w:cs="Times New Roman"/>
          <w:b/>
          <w:bCs/>
          <w:sz w:val="27"/>
        </w:rPr>
        <w:lastRenderedPageBreak/>
        <w:t>VOLUMUL 1</w:t>
      </w:r>
    </w:p>
    <w:p w:rsidR="007C4124" w:rsidRPr="007C4124" w:rsidRDefault="007C4124" w:rsidP="007C412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</w:rPr>
        <w:t> </w:t>
      </w:r>
    </w:p>
    <w:p w:rsidR="007C4124" w:rsidRPr="007C4124" w:rsidRDefault="007C4124" w:rsidP="007C412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b/>
          <w:bCs/>
          <w:sz w:val="27"/>
        </w:rPr>
        <w:t> </w:t>
      </w:r>
    </w:p>
    <w:p w:rsidR="007C4124" w:rsidRPr="007C4124" w:rsidRDefault="007C4124" w:rsidP="007C4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4"/>
        </w:rPr>
      </w:pPr>
      <w:bookmarkStart w:id="4" w:name="_Toc41823827"/>
      <w:r w:rsidRPr="007C4124">
        <w:rPr>
          <w:rFonts w:ascii="Times New Roman" w:eastAsia="Times New Roman" w:hAnsi="Times New Roman" w:cs="Times New Roman"/>
          <w:b/>
          <w:bCs/>
          <w:sz w:val="27"/>
        </w:rPr>
        <w:t xml:space="preserve">SECȚIUNEA </w:t>
      </w:r>
      <w:bookmarkEnd w:id="4"/>
      <w:r w:rsidR="00884244">
        <w:rPr>
          <w:rFonts w:ascii="Times New Roman" w:eastAsia="Times New Roman" w:hAnsi="Times New Roman" w:cs="Times New Roman"/>
          <w:b/>
          <w:bCs/>
          <w:sz w:val="27"/>
        </w:rPr>
        <w:t>3</w:t>
      </w:r>
    </w:p>
    <w:p w:rsidR="007C4124" w:rsidRPr="007C4124" w:rsidRDefault="007C4124" w:rsidP="007C41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48"/>
        </w:rPr>
      </w:pPr>
      <w:r w:rsidRPr="007C4124">
        <w:rPr>
          <w:rFonts w:ascii="Times New Roman" w:eastAsia="Times New Roman" w:hAnsi="Times New Roman" w:cs="Times New Roman"/>
          <w:b/>
          <w:bCs/>
          <w:i/>
          <w:iCs/>
          <w:kern w:val="36"/>
          <w:sz w:val="27"/>
        </w:rPr>
        <w:t> </w:t>
      </w:r>
    </w:p>
    <w:p w:rsidR="00884244" w:rsidRPr="00884244" w:rsidRDefault="00884244" w:rsidP="00884244">
      <w:pPr>
        <w:spacing w:before="60" w:after="0" w:line="24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kern w:val="36"/>
          <w:sz w:val="27"/>
        </w:rPr>
      </w:pPr>
      <w:bookmarkStart w:id="5" w:name="_Toc41823829"/>
      <w:bookmarkEnd w:id="5"/>
      <w:r w:rsidRPr="00884244">
        <w:rPr>
          <w:rFonts w:ascii="Times New Roman" w:eastAsia="Times New Roman" w:hAnsi="Times New Roman" w:cs="Times New Roman"/>
          <w:b/>
          <w:bCs/>
          <w:i/>
          <w:iCs/>
          <w:kern w:val="36"/>
          <w:sz w:val="27"/>
        </w:rPr>
        <w:t>Notificare suplimentară pentru ofertanți</w:t>
      </w:r>
    </w:p>
    <w:p w:rsidR="007C4124" w:rsidRPr="007C4124" w:rsidRDefault="007C4124" w:rsidP="007C4124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sz w:val="27"/>
          <w:szCs w:val="24"/>
        </w:rPr>
      </w:pPr>
      <w:r w:rsidRPr="007C4124">
        <w:rPr>
          <w:rFonts w:ascii="Times New Roman" w:eastAsia="Times New Roman" w:hAnsi="Times New Roman" w:cs="Times New Roman"/>
          <w:sz w:val="27"/>
        </w:rPr>
        <w:t> </w:t>
      </w:r>
    </w:p>
    <w:p w:rsidR="007C4124" w:rsidRPr="007C4124" w:rsidRDefault="007C4124" w:rsidP="007C4124">
      <w:pPr>
        <w:numPr>
          <w:ilvl w:val="0"/>
          <w:numId w:val="1"/>
        </w:numPr>
        <w:spacing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>Ofe</w:t>
      </w:r>
      <w:r w:rsidR="00884244">
        <w:rPr>
          <w:rFonts w:ascii="Times New Roman" w:eastAsia="Times New Roman" w:hAnsi="Times New Roman" w:cs="Times New Roman"/>
          <w:sz w:val="27"/>
        </w:rPr>
        <w:t>rtanții trebuie să răspundă la</w:t>
      </w:r>
      <w:r w:rsidRPr="007C4124">
        <w:rPr>
          <w:rFonts w:ascii="Times New Roman" w:eastAsia="Times New Roman" w:hAnsi="Times New Roman" w:cs="Times New Roman"/>
          <w:sz w:val="27"/>
        </w:rPr>
        <w:t xml:space="preserve"> </w:t>
      </w:r>
      <w:r w:rsidR="00884244" w:rsidRPr="007C4124">
        <w:rPr>
          <w:rFonts w:ascii="Times New Roman" w:eastAsia="Times New Roman" w:hAnsi="Times New Roman" w:cs="Times New Roman"/>
          <w:sz w:val="27"/>
        </w:rPr>
        <w:t>întrebăr</w:t>
      </w:r>
      <w:r w:rsidR="00884244">
        <w:rPr>
          <w:rFonts w:ascii="Times New Roman" w:eastAsia="Times New Roman" w:hAnsi="Times New Roman" w:cs="Times New Roman"/>
          <w:sz w:val="27"/>
        </w:rPr>
        <w:t>i</w:t>
      </w:r>
      <w:r w:rsidRPr="007C4124">
        <w:rPr>
          <w:rFonts w:ascii="Times New Roman" w:eastAsia="Times New Roman" w:hAnsi="Times New Roman" w:cs="Times New Roman"/>
          <w:sz w:val="27"/>
        </w:rPr>
        <w:t xml:space="preserve"> cuprins</w:t>
      </w:r>
      <w:r w:rsidR="00884244">
        <w:rPr>
          <w:rFonts w:ascii="Times New Roman" w:eastAsia="Times New Roman" w:hAnsi="Times New Roman" w:cs="Times New Roman"/>
          <w:sz w:val="27"/>
        </w:rPr>
        <w:t>e</w:t>
      </w:r>
      <w:r w:rsidRPr="007C4124">
        <w:rPr>
          <w:rFonts w:ascii="Times New Roman" w:eastAsia="Times New Roman" w:hAnsi="Times New Roman" w:cs="Times New Roman"/>
          <w:sz w:val="27"/>
        </w:rPr>
        <w:t xml:space="preserve"> în formulare.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>Fișe suplimentare pot fi atașate, după caz.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>Dacă o întrebare nu se aplică ofertantului, „ nu se aplică ” ar trebui introdusă alături de o scurtă explicație.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>Fiecare pagină a fiecărui formular trebuie să fie numerotate consecutiv în dreapta jos - colțul.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>Datele financiare și declarațiile depuse de ofertant trebuie să fie prezentate în euro sau în monedă națională. Declarațiile bancare originale pot fi, de asemenea, atașate pentru referință.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 xml:space="preserve">În cazul în care documentele / certificatele justificative solicitate nu sunt scrise într-una din limbile oficiale ale Uniunii Europene, trebuie să fie atașată o traducere în limba cererii de ofertă. În cazul în care documentele sunt </w:t>
      </w:r>
      <w:proofErr w:type="spellStart"/>
      <w:r w:rsidRPr="007C4124">
        <w:rPr>
          <w:rFonts w:ascii="Times New Roman" w:eastAsia="Times New Roman" w:hAnsi="Times New Roman" w:cs="Times New Roman"/>
          <w:sz w:val="27"/>
        </w:rPr>
        <w:t>într</w:t>
      </w:r>
      <w:proofErr w:type="spellEnd"/>
      <w:r w:rsidRPr="007C4124">
        <w:rPr>
          <w:rFonts w:ascii="Times New Roman" w:eastAsia="Times New Roman" w:hAnsi="Times New Roman" w:cs="Times New Roman"/>
          <w:sz w:val="27"/>
        </w:rPr>
        <w:t xml:space="preserve"> - o limbă oficială a Uniunii Europene, alta decât </w:t>
      </w:r>
      <w:r w:rsidR="000D7EFF">
        <w:rPr>
          <w:rFonts w:ascii="Times New Roman" w:eastAsia="Times New Roman" w:hAnsi="Times New Roman" w:cs="Times New Roman"/>
          <w:sz w:val="27"/>
        </w:rPr>
        <w:t xml:space="preserve">limba </w:t>
      </w:r>
      <w:r w:rsidR="000D7EFF" w:rsidRPr="007C4124">
        <w:rPr>
          <w:rFonts w:ascii="Times New Roman" w:eastAsia="Times New Roman" w:hAnsi="Times New Roman" w:cs="Times New Roman"/>
          <w:sz w:val="27"/>
        </w:rPr>
        <w:t>procedur</w:t>
      </w:r>
      <w:r w:rsidR="000D7EFF">
        <w:rPr>
          <w:rFonts w:ascii="Times New Roman" w:eastAsia="Times New Roman" w:hAnsi="Times New Roman" w:cs="Times New Roman"/>
          <w:sz w:val="27"/>
        </w:rPr>
        <w:t>ală</w:t>
      </w:r>
      <w:r w:rsidRPr="007C4124">
        <w:rPr>
          <w:rFonts w:ascii="Times New Roman" w:eastAsia="Times New Roman" w:hAnsi="Times New Roman" w:cs="Times New Roman"/>
          <w:sz w:val="27"/>
        </w:rPr>
        <w:t>, este totuși recomandat să furnizeze o traducere în limba cererii de ofertă , în scopul de a facilita evaluarea documentelor.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>Fiecare membru al unei societăți mixte / consorțiu trebuie să completeze și să depună fiecare formular.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 xml:space="preserve">Firmele care se aplică ca societate mixtă / consorțiu trebuie să completeze și Formularul </w:t>
      </w:r>
      <w:r w:rsidR="004759C4">
        <w:rPr>
          <w:rFonts w:ascii="Times New Roman" w:eastAsia="Times New Roman" w:hAnsi="Times New Roman" w:cs="Times New Roman"/>
          <w:sz w:val="27"/>
        </w:rPr>
        <w:t>3</w:t>
      </w:r>
      <w:r w:rsidRPr="007C4124">
        <w:rPr>
          <w:rFonts w:ascii="Times New Roman" w:eastAsia="Times New Roman" w:hAnsi="Times New Roman" w:cs="Times New Roman"/>
          <w:sz w:val="27"/>
        </w:rPr>
        <w:t>.6.5 privind societățile mixte / consorții.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614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>Persoana care semnează acest chestionar garantează veridicitatea și exactitatea tuturor declarațiilor făcute.</w:t>
      </w:r>
    </w:p>
    <w:p w:rsidR="007C4124" w:rsidRPr="007C4124" w:rsidRDefault="007C4124" w:rsidP="007C4124">
      <w:pPr>
        <w:numPr>
          <w:ilvl w:val="0"/>
          <w:numId w:val="1"/>
        </w:numPr>
        <w:spacing w:before="240" w:after="0" w:line="240" w:lineRule="atLeast"/>
        <w:ind w:left="717" w:firstLine="0"/>
        <w:jc w:val="both"/>
        <w:rPr>
          <w:rFonts w:ascii="Times New Roman" w:eastAsia="Times New Roman" w:hAnsi="Times New Roman" w:cs="Times New Roman"/>
          <w:sz w:val="27"/>
        </w:rPr>
      </w:pPr>
      <w:r w:rsidRPr="007C4124">
        <w:rPr>
          <w:rFonts w:ascii="Times New Roman" w:eastAsia="Times New Roman" w:hAnsi="Times New Roman" w:cs="Times New Roman"/>
          <w:sz w:val="27"/>
        </w:rPr>
        <w:t>Exactitatea răspunsurilor la chestionar, completitudinea lor și documentația atașată vor fi luate în considerare în evaluarea ofertei. Vă rugăm să fiți conștienți de faptul că o lipsă de date poate avea ca rezultat lor non - respectarea în elementul relevant de evaluare.</w:t>
      </w:r>
    </w:p>
    <w:p w:rsidR="00D83AC2" w:rsidRPr="007C4124" w:rsidRDefault="00D83AC2">
      <w:pPr>
        <w:rPr>
          <w:sz w:val="27"/>
        </w:rPr>
      </w:pPr>
    </w:p>
    <w:sectPr w:rsidR="00D83AC2" w:rsidRPr="007C41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FCF" w:rsidRDefault="00817FCF" w:rsidP="00286F33">
      <w:pPr>
        <w:spacing w:after="0" w:line="240" w:lineRule="auto"/>
      </w:pPr>
      <w:r>
        <w:separator/>
      </w:r>
    </w:p>
  </w:endnote>
  <w:endnote w:type="continuationSeparator" w:id="0">
    <w:p w:rsidR="00817FCF" w:rsidRDefault="00817FCF" w:rsidP="0028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CE" w:rsidRDefault="004635C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57309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86F33" w:rsidRDefault="00286F33">
            <w:pPr>
              <w:pStyle w:val="a6"/>
              <w:jc w:val="right"/>
            </w:pPr>
            <w:r w:rsidRPr="00286F33">
              <w:rPr>
                <w:rFonts w:ascii="Times New Roman" w:hAnsi="Times New Roman" w:cs="Times New Roman"/>
              </w:rPr>
              <w:t>Pagina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169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Pr="00286F33">
              <w:rPr>
                <w:rFonts w:ascii="Times New Roman" w:hAnsi="Times New Roman" w:cs="Times New Roman"/>
              </w:rPr>
              <w:t>din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169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86F33" w:rsidRPr="004635CE" w:rsidRDefault="00286F33" w:rsidP="00286F33">
    <w:pPr>
      <w:spacing w:after="0" w:line="240" w:lineRule="auto"/>
      <w:ind w:right="5"/>
      <w:rPr>
        <w:rFonts w:ascii="Times New Roman" w:eastAsia="Times New Roman" w:hAnsi="Times New Roman" w:cs="Times New Roman"/>
        <w:szCs w:val="24"/>
      </w:rPr>
    </w:pPr>
    <w:r w:rsidRPr="004635CE">
      <w:rPr>
        <w:rFonts w:ascii="Times New Roman" w:eastAsia="Times New Roman" w:hAnsi="Times New Roman" w:cs="Times New Roman"/>
        <w:b/>
        <w:bCs/>
        <w:szCs w:val="18"/>
      </w:rPr>
      <w:t xml:space="preserve">15 ianuarie 2016 </w:t>
    </w:r>
  </w:p>
  <w:p w:rsidR="00286F33" w:rsidRPr="004635CE" w:rsidRDefault="00286F33" w:rsidP="00286F33">
    <w:pPr>
      <w:spacing w:after="0" w:line="240" w:lineRule="auto"/>
      <w:rPr>
        <w:rFonts w:ascii="Times New Roman" w:eastAsia="Times New Roman" w:hAnsi="Times New Roman" w:cs="Times New Roman"/>
        <w:szCs w:val="24"/>
      </w:rPr>
    </w:pPr>
    <w:r w:rsidRPr="004635CE">
      <w:rPr>
        <w:rFonts w:ascii="Times New Roman" w:eastAsia="Times New Roman" w:hAnsi="Times New Roman" w:cs="Times New Roman"/>
        <w:szCs w:val="18"/>
      </w:rPr>
      <w:t>d4e_</w:t>
    </w:r>
    <w:proofErr w:type="spellStart"/>
    <w:r w:rsidRPr="004635CE">
      <w:rPr>
        <w:rFonts w:ascii="Times New Roman" w:eastAsia="Times New Roman" w:hAnsi="Times New Roman" w:cs="Times New Roman"/>
        <w:szCs w:val="18"/>
      </w:rPr>
      <w:t>techofferquestion</w:t>
    </w:r>
    <w:proofErr w:type="spellEnd"/>
    <w:r w:rsidRPr="004635CE">
      <w:rPr>
        <w:rFonts w:ascii="Times New Roman" w:eastAsia="Times New Roman" w:hAnsi="Times New Roman" w:cs="Times New Roman"/>
        <w:szCs w:val="18"/>
      </w:rPr>
      <w:t>_en.doc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CE" w:rsidRDefault="004635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FCF" w:rsidRDefault="00817FCF" w:rsidP="00286F33">
      <w:pPr>
        <w:spacing w:after="0" w:line="240" w:lineRule="auto"/>
      </w:pPr>
      <w:r>
        <w:separator/>
      </w:r>
    </w:p>
  </w:footnote>
  <w:footnote w:type="continuationSeparator" w:id="0">
    <w:p w:rsidR="00817FCF" w:rsidRDefault="00817FCF" w:rsidP="0028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CE" w:rsidRDefault="004635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CE" w:rsidRDefault="004635C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CE" w:rsidRDefault="004635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113B6"/>
    <w:multiLevelType w:val="multilevel"/>
    <w:tmpl w:val="BAA84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74"/>
    <w:rsid w:val="000D7EFF"/>
    <w:rsid w:val="000F45E3"/>
    <w:rsid w:val="001C0971"/>
    <w:rsid w:val="00286F33"/>
    <w:rsid w:val="003C7A71"/>
    <w:rsid w:val="003F6E86"/>
    <w:rsid w:val="004635CE"/>
    <w:rsid w:val="004759C4"/>
    <w:rsid w:val="0049169E"/>
    <w:rsid w:val="007C4124"/>
    <w:rsid w:val="00817FCF"/>
    <w:rsid w:val="00884244"/>
    <w:rsid w:val="00984A74"/>
    <w:rsid w:val="00A77B42"/>
    <w:rsid w:val="00B14730"/>
    <w:rsid w:val="00B75D46"/>
    <w:rsid w:val="00D5332B"/>
    <w:rsid w:val="00D8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o-RO"/>
    </w:rPr>
  </w:style>
  <w:style w:type="paragraph" w:styleId="1">
    <w:name w:val="heading 1"/>
    <w:basedOn w:val="a"/>
    <w:link w:val="10"/>
    <w:uiPriority w:val="9"/>
    <w:qFormat/>
    <w:rsid w:val="007C41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1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C4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286F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F33"/>
    <w:rPr>
      <w:lang w:val="ro-RO"/>
    </w:rPr>
  </w:style>
  <w:style w:type="paragraph" w:styleId="a6">
    <w:name w:val="footer"/>
    <w:basedOn w:val="a"/>
    <w:link w:val="a7"/>
    <w:uiPriority w:val="99"/>
    <w:unhideWhenUsed/>
    <w:rsid w:val="00286F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F33"/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o-RO"/>
    </w:rPr>
  </w:style>
  <w:style w:type="paragraph" w:styleId="1">
    <w:name w:val="heading 1"/>
    <w:basedOn w:val="a"/>
    <w:link w:val="10"/>
    <w:uiPriority w:val="9"/>
    <w:qFormat/>
    <w:rsid w:val="007C41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1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C4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286F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6F33"/>
    <w:rPr>
      <w:lang w:val="ro-RO"/>
    </w:rPr>
  </w:style>
  <w:style w:type="paragraph" w:styleId="a6">
    <w:name w:val="footer"/>
    <w:basedOn w:val="a"/>
    <w:link w:val="a7"/>
    <w:uiPriority w:val="99"/>
    <w:unhideWhenUsed/>
    <w:rsid w:val="00286F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6F33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Serghei Albu</cp:lastModifiedBy>
  <cp:revision>2</cp:revision>
  <dcterms:created xsi:type="dcterms:W3CDTF">2022-03-07T08:11:00Z</dcterms:created>
  <dcterms:modified xsi:type="dcterms:W3CDTF">2022-03-07T08:11:00Z</dcterms:modified>
</cp:coreProperties>
</file>